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CB9" w:rsidRDefault="00437CB9" w:rsidP="00437CB9">
      <w:pPr>
        <w:jc w:val="center"/>
        <w:rPr>
          <w:rFonts w:ascii="Calibri" w:hAnsi="Calibri"/>
        </w:rPr>
      </w:pPr>
      <w:r>
        <w:rPr>
          <w:noProof/>
          <w:lang w:val="en-GB" w:eastAsia="en-GB"/>
        </w:rPr>
        <w:drawing>
          <wp:inline distT="0" distB="0" distL="0" distR="0" wp14:anchorId="646A833F" wp14:editId="6539E971">
            <wp:extent cx="3721395" cy="2393666"/>
            <wp:effectExtent l="0" t="0" r="0" b="6985"/>
            <wp:docPr id="6" name="Picture 6" descr="http://www.ebiquity.com/media/186155/dietmar-kr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biquity.com/media/186155/dietmar-kru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669" cy="2407993"/>
                    </a:xfrm>
                    <a:prstGeom prst="rect">
                      <a:avLst/>
                    </a:prstGeom>
                    <a:noFill/>
                    <a:ln>
                      <a:noFill/>
                    </a:ln>
                  </pic:spPr>
                </pic:pic>
              </a:graphicData>
            </a:graphic>
          </wp:inline>
        </w:drawing>
      </w:r>
    </w:p>
    <w:p w:rsidR="00437CB9" w:rsidRDefault="00437CB9" w:rsidP="00437CB9">
      <w:pPr>
        <w:jc w:val="center"/>
        <w:rPr>
          <w:rFonts w:ascii="Calibri" w:hAnsi="Calibri"/>
        </w:rPr>
      </w:pPr>
    </w:p>
    <w:p w:rsidR="00437CB9" w:rsidRPr="007D1670" w:rsidRDefault="00437CB9" w:rsidP="00437CB9">
      <w:pPr>
        <w:jc w:val="center"/>
        <w:rPr>
          <w:rFonts w:ascii="Calibri" w:hAnsi="Calibri"/>
          <w:b/>
        </w:rPr>
      </w:pPr>
      <w:proofErr w:type="spellStart"/>
      <w:r>
        <w:rPr>
          <w:rFonts w:ascii="Calibri" w:hAnsi="Calibri"/>
          <w:b/>
        </w:rPr>
        <w:t>Dietmar</w:t>
      </w:r>
      <w:proofErr w:type="spellEnd"/>
      <w:r>
        <w:rPr>
          <w:rFonts w:ascii="Calibri" w:hAnsi="Calibri"/>
          <w:b/>
        </w:rPr>
        <w:t xml:space="preserve"> Kruse, Managing Principal, Media Measurement</w:t>
      </w:r>
    </w:p>
    <w:p w:rsidR="00437CB9" w:rsidRDefault="00437CB9" w:rsidP="00437CB9">
      <w:pPr>
        <w:jc w:val="center"/>
        <w:rPr>
          <w:rFonts w:ascii="Calibri" w:hAnsi="Calibri"/>
        </w:rPr>
      </w:pPr>
      <w:r>
        <w:rPr>
          <w:rFonts w:ascii="Calibri" w:hAnsi="Calibri"/>
        </w:rPr>
        <w:t xml:space="preserve">Ebiquity </w:t>
      </w:r>
    </w:p>
    <w:p w:rsidR="00437CB9" w:rsidRDefault="00437CB9" w:rsidP="00437CB9">
      <w:pPr>
        <w:jc w:val="center"/>
        <w:rPr>
          <w:rFonts w:ascii="Calibri" w:hAnsi="Calibri"/>
        </w:rPr>
      </w:pPr>
    </w:p>
    <w:p w:rsidR="00437CB9" w:rsidRPr="00DE18D8" w:rsidRDefault="00437CB9" w:rsidP="00437CB9">
      <w:pPr>
        <w:rPr>
          <w:rFonts w:asciiTheme="majorHAnsi" w:hAnsiTheme="majorHAnsi"/>
          <w:color w:val="000000" w:themeColor="text1"/>
        </w:rPr>
      </w:pPr>
      <w:r>
        <w:rPr>
          <w:rFonts w:ascii="Calibri" w:hAnsi="Calibri"/>
        </w:rPr>
        <w:br/>
      </w:r>
      <w:proofErr w:type="spellStart"/>
      <w:r w:rsidRPr="00DE18D8">
        <w:rPr>
          <w:rFonts w:asciiTheme="majorHAnsi" w:hAnsiTheme="majorHAnsi"/>
          <w:color w:val="000000" w:themeColor="text1"/>
        </w:rPr>
        <w:t>Dietmar</w:t>
      </w:r>
      <w:proofErr w:type="spellEnd"/>
      <w:r w:rsidRPr="00DE18D8">
        <w:rPr>
          <w:rFonts w:asciiTheme="majorHAnsi" w:hAnsiTheme="majorHAnsi"/>
          <w:color w:val="000000" w:themeColor="text1"/>
        </w:rPr>
        <w:t xml:space="preserve">, now Global Principal, Media, has more than 25 years’ experience in marketing and media in various executive positions. Prior to joining Ebiquity as CEO in Germany, he was founder of </w:t>
      </w:r>
      <w:proofErr w:type="spellStart"/>
      <w:r w:rsidRPr="00DE18D8">
        <w:rPr>
          <w:rFonts w:asciiTheme="majorHAnsi" w:hAnsiTheme="majorHAnsi"/>
          <w:color w:val="000000" w:themeColor="text1"/>
        </w:rPr>
        <w:t>Billetts</w:t>
      </w:r>
      <w:proofErr w:type="spellEnd"/>
      <w:r w:rsidRPr="00DE18D8">
        <w:rPr>
          <w:rFonts w:asciiTheme="majorHAnsi" w:hAnsiTheme="majorHAnsi"/>
          <w:color w:val="000000" w:themeColor="text1"/>
        </w:rPr>
        <w:t xml:space="preserve"> in 2008 (now Ebiquity) and partner at Accenture for four years, responsible for all marketing and media operations in Germany, Austria, and Switzerland. In his earlier position, he was Executive Director of Media Audits, where he built up the German business for the English company. </w:t>
      </w:r>
      <w:proofErr w:type="spellStart"/>
      <w:r w:rsidRPr="00DE18D8">
        <w:rPr>
          <w:rFonts w:asciiTheme="majorHAnsi" w:hAnsiTheme="majorHAnsi"/>
          <w:color w:val="000000" w:themeColor="text1"/>
        </w:rPr>
        <w:t>Dietmar</w:t>
      </w:r>
      <w:proofErr w:type="spellEnd"/>
      <w:r w:rsidRPr="00DE18D8">
        <w:rPr>
          <w:rFonts w:asciiTheme="majorHAnsi" w:hAnsiTheme="majorHAnsi"/>
          <w:color w:val="000000" w:themeColor="text1"/>
        </w:rPr>
        <w:t xml:space="preserve"> started his career at Procter &amp; Gamble, where he worked for seven years in different leading marketing and media positions.</w:t>
      </w:r>
    </w:p>
    <w:p w:rsidR="00B668A3" w:rsidRPr="00E40D3C" w:rsidRDefault="00B668A3">
      <w:pPr>
        <w:rPr>
          <w:rFonts w:ascii="Calibri" w:hAnsi="Calibri"/>
        </w:rPr>
      </w:pPr>
      <w:bookmarkStart w:id="0" w:name="_GoBack"/>
      <w:bookmarkEnd w:id="0"/>
    </w:p>
    <w:sectPr w:rsidR="00B668A3" w:rsidRPr="00E40D3C" w:rsidSect="00F73037">
      <w:headerReference w:type="even" r:id="rId8"/>
      <w:headerReference w:type="default" r:id="rId9"/>
      <w:pgSz w:w="11900" w:h="16840"/>
      <w:pgMar w:top="3402" w:right="1134" w:bottom="192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C6F" w:rsidRDefault="00690C6F" w:rsidP="00E67F30">
      <w:r>
        <w:separator/>
      </w:r>
    </w:p>
  </w:endnote>
  <w:endnote w:type="continuationSeparator" w:id="0">
    <w:p w:rsidR="00690C6F" w:rsidRDefault="00690C6F" w:rsidP="00E6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C6F" w:rsidRDefault="00690C6F" w:rsidP="00E67F30">
      <w:r>
        <w:separator/>
      </w:r>
    </w:p>
  </w:footnote>
  <w:footnote w:type="continuationSeparator" w:id="0">
    <w:p w:rsidR="00690C6F" w:rsidRDefault="00690C6F" w:rsidP="00E67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30" w:rsidRDefault="00437CB9">
    <w:pPr>
      <w:pStyle w:val="Header"/>
    </w:pPr>
    <w:sdt>
      <w:sdtPr>
        <w:id w:val="171999623"/>
        <w:temporary/>
        <w:showingPlcHdr/>
      </w:sdtPr>
      <w:sdtEndPr/>
      <w:sdtContent>
        <w:r w:rsidR="00E67F30">
          <w:t>[Type text]</w:t>
        </w:r>
      </w:sdtContent>
    </w:sdt>
    <w:r w:rsidR="00E67F30">
      <w:ptab w:relativeTo="margin" w:alignment="center" w:leader="none"/>
    </w:r>
    <w:sdt>
      <w:sdtPr>
        <w:id w:val="171999624"/>
        <w:temporary/>
        <w:showingPlcHdr/>
      </w:sdtPr>
      <w:sdtEndPr/>
      <w:sdtContent>
        <w:r w:rsidR="00E67F30">
          <w:t>[Type text]</w:t>
        </w:r>
      </w:sdtContent>
    </w:sdt>
    <w:r w:rsidR="00E67F30">
      <w:ptab w:relativeTo="margin" w:alignment="right" w:leader="none"/>
    </w:r>
    <w:sdt>
      <w:sdtPr>
        <w:id w:val="171999625"/>
        <w:temporary/>
        <w:showingPlcHdr/>
      </w:sdtPr>
      <w:sdtEndPr/>
      <w:sdtContent>
        <w:r w:rsidR="00E67F30">
          <w:t>[Type text]</w:t>
        </w:r>
      </w:sdtContent>
    </w:sdt>
  </w:p>
  <w:p w:rsidR="00E67F30" w:rsidRDefault="00E67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30" w:rsidRDefault="00E67F30">
    <w:pPr>
      <w:pStyle w:val="Header"/>
    </w:pPr>
    <w:r>
      <w:rPr>
        <w:noProof/>
        <w:lang w:val="en-GB" w:eastAsia="en-GB"/>
      </w:rPr>
      <w:drawing>
        <wp:anchor distT="0" distB="0" distL="114300" distR="114300" simplePos="0" relativeHeight="251659264" behindDoc="1" locked="1" layoutInCell="1" allowOverlap="1" wp14:anchorId="5E1788E0" wp14:editId="47EAD1DD">
          <wp:simplePos x="0" y="0"/>
          <wp:positionH relativeFrom="page">
            <wp:posOffset>0</wp:posOffset>
          </wp:positionH>
          <wp:positionV relativeFrom="page">
            <wp:posOffset>5715</wp:posOffset>
          </wp:positionV>
          <wp:extent cx="7556500" cy="10681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istrator:Desktop:#0040mk - new EBQ stationery:Design:final letterhead.pdf"/>
                  <pic:cNvPicPr>
                    <a:picLocks noChangeAspect="1" noChangeArrowheads="1"/>
                  </pic:cNvPicPr>
                </pic:nvPicPr>
                <pic:blipFill>
                  <a:blip r:embed="rId1"/>
                  <a:stretch>
                    <a:fillRect/>
                  </a:stretch>
                </pic:blipFill>
                <pic:spPr bwMode="auto">
                  <a:xfrm>
                    <a:off x="0" y="0"/>
                    <a:ext cx="7556500" cy="1068133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D8"/>
    <w:rsid w:val="00037781"/>
    <w:rsid w:val="00204A14"/>
    <w:rsid w:val="00342908"/>
    <w:rsid w:val="00437CB9"/>
    <w:rsid w:val="004C19F4"/>
    <w:rsid w:val="00690C6F"/>
    <w:rsid w:val="006F475A"/>
    <w:rsid w:val="00741D6D"/>
    <w:rsid w:val="0080616A"/>
    <w:rsid w:val="008959D8"/>
    <w:rsid w:val="00AE4656"/>
    <w:rsid w:val="00B668A3"/>
    <w:rsid w:val="00C1475B"/>
    <w:rsid w:val="00C436BD"/>
    <w:rsid w:val="00CB179E"/>
    <w:rsid w:val="00D12714"/>
    <w:rsid w:val="00E40D3C"/>
    <w:rsid w:val="00E67F30"/>
    <w:rsid w:val="00F73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BFACEDA-085B-48F0-9B3F-8B91A187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F30"/>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F30"/>
    <w:rPr>
      <w:rFonts w:ascii="Lucida Grande" w:hAnsi="Lucida Grande"/>
      <w:sz w:val="18"/>
      <w:szCs w:val="18"/>
    </w:rPr>
  </w:style>
  <w:style w:type="paragraph" w:styleId="Header">
    <w:name w:val="header"/>
    <w:basedOn w:val="Normal"/>
    <w:link w:val="HeaderChar"/>
    <w:uiPriority w:val="99"/>
    <w:unhideWhenUsed/>
    <w:rsid w:val="00E67F30"/>
    <w:pPr>
      <w:tabs>
        <w:tab w:val="center" w:pos="4320"/>
        <w:tab w:val="right" w:pos="8640"/>
      </w:tabs>
    </w:pPr>
  </w:style>
  <w:style w:type="character" w:customStyle="1" w:styleId="HeaderChar">
    <w:name w:val="Header Char"/>
    <w:basedOn w:val="DefaultParagraphFont"/>
    <w:link w:val="Header"/>
    <w:uiPriority w:val="99"/>
    <w:rsid w:val="00E67F30"/>
  </w:style>
  <w:style w:type="paragraph" w:styleId="Footer">
    <w:name w:val="footer"/>
    <w:basedOn w:val="Normal"/>
    <w:link w:val="FooterChar"/>
    <w:uiPriority w:val="99"/>
    <w:unhideWhenUsed/>
    <w:rsid w:val="00E67F30"/>
    <w:pPr>
      <w:tabs>
        <w:tab w:val="center" w:pos="4320"/>
        <w:tab w:val="right" w:pos="8640"/>
      </w:tabs>
    </w:pPr>
  </w:style>
  <w:style w:type="character" w:customStyle="1" w:styleId="FooterChar">
    <w:name w:val="Footer Char"/>
    <w:basedOn w:val="DefaultParagraphFont"/>
    <w:link w:val="Footer"/>
    <w:uiPriority w:val="99"/>
    <w:rsid w:val="00E6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bruner\Downloads\final%20letterhead%20-%20CityPoi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61B4-8635-423A-B34E-B57E131D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letterhead - CityPoint</Template>
  <TotalTime>1</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Ebiquity Plc</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Bruner</dc:creator>
  <cp:keywords/>
  <dc:description/>
  <cp:lastModifiedBy>Simranjeet Kaur</cp:lastModifiedBy>
  <cp:revision>2</cp:revision>
  <cp:lastPrinted>2014-02-06T10:39:00Z</cp:lastPrinted>
  <dcterms:created xsi:type="dcterms:W3CDTF">2018-01-31T17:07:00Z</dcterms:created>
  <dcterms:modified xsi:type="dcterms:W3CDTF">2018-01-31T17:07:00Z</dcterms:modified>
</cp:coreProperties>
</file>